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4C969" w14:textId="5668349B" w:rsidR="00E9513E" w:rsidRPr="001A011A" w:rsidRDefault="00E9513E" w:rsidP="00E9513E">
      <w:pPr>
        <w:spacing w:after="0" w:line="240" w:lineRule="auto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1A011A">
        <w:rPr>
          <w:rFonts w:ascii="Times New Roman" w:hAnsi="Times New Roman" w:cs="Times New Roman"/>
          <w:b/>
          <w:bCs/>
        </w:rPr>
        <w:t>Wide Awake Club Library Board Meeting</w:t>
      </w:r>
    </w:p>
    <w:p w14:paraId="675FD8B0" w14:textId="38761091" w:rsidR="00E9513E" w:rsidRDefault="001A011A" w:rsidP="00E951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November 11, 2025</w:t>
      </w:r>
    </w:p>
    <w:p w14:paraId="052F8A77" w14:textId="77777777" w:rsidR="001A011A" w:rsidRDefault="001A011A" w:rsidP="00E9513E">
      <w:pPr>
        <w:spacing w:after="0" w:line="240" w:lineRule="auto"/>
        <w:rPr>
          <w:rFonts w:ascii="Times New Roman" w:hAnsi="Times New Roman" w:cs="Times New Roman"/>
        </w:rPr>
      </w:pPr>
    </w:p>
    <w:p w14:paraId="1F28ED7B" w14:textId="6A156955" w:rsidR="001A011A" w:rsidRDefault="001A011A" w:rsidP="00E951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Members present: Rod Bennett, Judy Robertson, Karen Williams, Shawn Hotchkiss, Brad Wilber</w:t>
      </w:r>
    </w:p>
    <w:p w14:paraId="31DA3291" w14:textId="3364ECFA" w:rsidR="001A011A" w:rsidRDefault="001A011A" w:rsidP="00E951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Also present: Roxanne Baker, </w:t>
      </w:r>
      <w:proofErr w:type="spellStart"/>
      <w:r>
        <w:rPr>
          <w:rFonts w:ascii="Times New Roman" w:hAnsi="Times New Roman" w:cs="Times New Roman"/>
        </w:rPr>
        <w:t>Marriah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Propert</w:t>
      </w:r>
      <w:proofErr w:type="spellEnd"/>
    </w:p>
    <w:p w14:paraId="64A4029E" w14:textId="77777777" w:rsidR="001A011A" w:rsidRDefault="001A011A" w:rsidP="00E9513E">
      <w:pPr>
        <w:spacing w:after="0" w:line="240" w:lineRule="auto"/>
        <w:rPr>
          <w:rFonts w:ascii="Times New Roman" w:hAnsi="Times New Roman" w:cs="Times New Roman"/>
        </w:rPr>
      </w:pPr>
    </w:p>
    <w:p w14:paraId="7D3CC077" w14:textId="7F180F4E" w:rsidR="001A011A" w:rsidRDefault="00C2149A" w:rsidP="00E951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Karen moved to accept the previous minutes as written. Shawn seconded.  Motion carried.</w:t>
      </w:r>
    </w:p>
    <w:p w14:paraId="5B279731" w14:textId="3B38C4EA" w:rsidR="00C2149A" w:rsidRDefault="00C2149A" w:rsidP="00E951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Judy moved to accept the financial documents.  Shawn seconded.  Motion carried.  </w:t>
      </w:r>
    </w:p>
    <w:p w14:paraId="6F1A2C46" w14:textId="77777777" w:rsidR="00C2149A" w:rsidRDefault="00C2149A" w:rsidP="00E9513E">
      <w:pPr>
        <w:spacing w:after="0" w:line="240" w:lineRule="auto"/>
        <w:rPr>
          <w:rFonts w:ascii="Times New Roman" w:hAnsi="Times New Roman" w:cs="Times New Roman"/>
        </w:rPr>
      </w:pPr>
    </w:p>
    <w:p w14:paraId="167D388E" w14:textId="5212E55B" w:rsidR="001A011A" w:rsidRDefault="00C2149A" w:rsidP="00E951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received and deposited our tax levy check ($102,000).  Marriah reported that she shifted some money from checking back to savings.</w:t>
      </w:r>
    </w:p>
    <w:p w14:paraId="0FEFAF16" w14:textId="77777777" w:rsidR="00C2149A" w:rsidRDefault="00C2149A" w:rsidP="00E9513E">
      <w:pPr>
        <w:spacing w:after="0" w:line="240" w:lineRule="auto"/>
        <w:rPr>
          <w:rFonts w:ascii="Times New Roman" w:hAnsi="Times New Roman" w:cs="Times New Roman"/>
        </w:rPr>
      </w:pPr>
    </w:p>
    <w:p w14:paraId="5B4AF350" w14:textId="4523386E" w:rsidR="00C2149A" w:rsidRDefault="00C2149A" w:rsidP="00E951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STLS hand-delivered Marriah’s </w:t>
      </w:r>
      <w:r w:rsidR="00755819">
        <w:rPr>
          <w:rFonts w:ascii="Times New Roman" w:hAnsi="Times New Roman" w:cs="Times New Roman"/>
        </w:rPr>
        <w:t>new</w:t>
      </w:r>
      <w:r>
        <w:rPr>
          <w:rFonts w:ascii="Times New Roman" w:hAnsi="Times New Roman" w:cs="Times New Roman"/>
        </w:rPr>
        <w:t xml:space="preserve"> laptop.  Other staff computers </w:t>
      </w:r>
      <w:r w:rsidR="00755819">
        <w:rPr>
          <w:rFonts w:ascii="Times New Roman" w:hAnsi="Times New Roman" w:cs="Times New Roman"/>
        </w:rPr>
        <w:t>are seven years old and so will need replacement soon.</w:t>
      </w:r>
    </w:p>
    <w:p w14:paraId="61A9B50C" w14:textId="77777777" w:rsidR="00755819" w:rsidRDefault="00755819" w:rsidP="00E9513E">
      <w:pPr>
        <w:spacing w:after="0" w:line="240" w:lineRule="auto"/>
        <w:rPr>
          <w:rFonts w:ascii="Times New Roman" w:hAnsi="Times New Roman" w:cs="Times New Roman"/>
        </w:rPr>
      </w:pPr>
    </w:p>
    <w:p w14:paraId="2188CE94" w14:textId="6822C007" w:rsidR="00755819" w:rsidRDefault="00755819" w:rsidP="00E951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Nick Freeman visited for an HVAC consult; in his judgment, the furnace coils and filters need changing.</w:t>
      </w:r>
    </w:p>
    <w:p w14:paraId="2CD5D26F" w14:textId="77777777" w:rsidR="00755819" w:rsidRDefault="00755819" w:rsidP="00E9513E">
      <w:pPr>
        <w:spacing w:after="0" w:line="240" w:lineRule="auto"/>
        <w:rPr>
          <w:rFonts w:ascii="Times New Roman" w:hAnsi="Times New Roman" w:cs="Times New Roman"/>
        </w:rPr>
      </w:pPr>
    </w:p>
    <w:p w14:paraId="134DE8BC" w14:textId="6CD2C9D6" w:rsidR="00755819" w:rsidRDefault="00755819" w:rsidP="00E951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We’ve been allowing the town to salt our parking lot, but whoever continues to do so, we need to make sure a brand is used that doesn’t leave the concrete pitted.</w:t>
      </w:r>
    </w:p>
    <w:p w14:paraId="30E16056" w14:textId="77777777" w:rsidR="00755819" w:rsidRDefault="00755819" w:rsidP="00E9513E">
      <w:pPr>
        <w:spacing w:after="0" w:line="240" w:lineRule="auto"/>
        <w:rPr>
          <w:rFonts w:ascii="Times New Roman" w:hAnsi="Times New Roman" w:cs="Times New Roman"/>
        </w:rPr>
      </w:pPr>
    </w:p>
    <w:p w14:paraId="28915438" w14:textId="4A2684A3" w:rsidR="00755819" w:rsidRDefault="003D2538" w:rsidP="00E951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Fillmore’s all-day pre-kindergarten has cut into attendance for story</w:t>
      </w:r>
      <w:r w:rsidR="00E267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time</w:t>
      </w:r>
      <w:r w:rsidR="00DD768F">
        <w:rPr>
          <w:rFonts w:ascii="Times New Roman" w:hAnsi="Times New Roman" w:cs="Times New Roman"/>
        </w:rPr>
        <w:t xml:space="preserve">, but </w:t>
      </w:r>
      <w:proofErr w:type="gramStart"/>
      <w:r w:rsidR="00DD768F">
        <w:rPr>
          <w:rFonts w:ascii="Times New Roman" w:hAnsi="Times New Roman" w:cs="Times New Roman"/>
        </w:rPr>
        <w:t>Wiggles and Giggles continues to flourish</w:t>
      </w:r>
      <w:proofErr w:type="gramEnd"/>
      <w:r w:rsidR="00DD768F">
        <w:rPr>
          <w:rFonts w:ascii="Times New Roman" w:hAnsi="Times New Roman" w:cs="Times New Roman"/>
        </w:rPr>
        <w:t xml:space="preserve"> and we had 406 people (230 kids) at Halloween. </w:t>
      </w:r>
    </w:p>
    <w:p w14:paraId="655EBBFF" w14:textId="77777777" w:rsidR="003D2538" w:rsidRDefault="003D2538" w:rsidP="00E9513E">
      <w:pPr>
        <w:spacing w:after="0" w:line="240" w:lineRule="auto"/>
        <w:rPr>
          <w:rFonts w:ascii="Times New Roman" w:hAnsi="Times New Roman" w:cs="Times New Roman"/>
        </w:rPr>
      </w:pPr>
    </w:p>
    <w:p w14:paraId="20B797C0" w14:textId="72305D41" w:rsidR="003D2538" w:rsidRDefault="003D2538" w:rsidP="00E951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With book jobber Ingram backed up with the switchover of so many customers from the defunct Baker &amp; Taylor, we haven’t had new books since September.  Roxanne will update us next time.</w:t>
      </w:r>
    </w:p>
    <w:p w14:paraId="18C60A23" w14:textId="77777777" w:rsidR="00E0036A" w:rsidRDefault="00E0036A" w:rsidP="00E9513E">
      <w:pPr>
        <w:spacing w:after="0" w:line="240" w:lineRule="auto"/>
        <w:rPr>
          <w:rFonts w:ascii="Times New Roman" w:hAnsi="Times New Roman" w:cs="Times New Roman"/>
        </w:rPr>
      </w:pPr>
    </w:p>
    <w:p w14:paraId="28BAD70C" w14:textId="256EE802" w:rsidR="00E0036A" w:rsidRDefault="00E0036A" w:rsidP="00E951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Karen moved to ratify the resolution that allows us to override the 2% tax cap in our funding request:</w:t>
      </w:r>
      <w:r w:rsidR="009623A6">
        <w:rPr>
          <w:rFonts w:ascii="Times New Roman" w:hAnsi="Times New Roman" w:cs="Times New Roman"/>
        </w:rPr>
        <w:t xml:space="preserve">  </w:t>
      </w:r>
      <w:r w:rsidRPr="009623A6">
        <w:rPr>
          <w:rFonts w:ascii="Times New Roman" w:hAnsi="Times New Roman" w:cs="Times New Roman"/>
          <w:b/>
          <w:bCs/>
        </w:rPr>
        <w:t xml:space="preserve">Whereas, the adoption of this 2026 budget for the Wide Awake Club Library requires a tax levy increase that exceeds the tax cap imposed by state law as outlined in General Municipal Law Section 3-c adopted in 2011; and Whereas, General Municipal Law Section 3-c expressly permits the library board to override the tax levy limit by a resolution approved by a vote of sixty percent of qualified board members; now therefore be it, Resolved, that the Board of Trustees of the </w:t>
      </w:r>
      <w:r w:rsidR="00E267AA" w:rsidRPr="009623A6">
        <w:rPr>
          <w:rFonts w:ascii="Times New Roman" w:hAnsi="Times New Roman" w:cs="Times New Roman"/>
          <w:b/>
          <w:bCs/>
        </w:rPr>
        <w:t xml:space="preserve">Wide Awake Club </w:t>
      </w:r>
      <w:r w:rsidRPr="009623A6">
        <w:rPr>
          <w:rFonts w:ascii="Times New Roman" w:hAnsi="Times New Roman" w:cs="Times New Roman"/>
          <w:b/>
          <w:bCs/>
        </w:rPr>
        <w:t xml:space="preserve">Library voted and approved to exceed the tax levy limit for </w:t>
      </w:r>
      <w:r w:rsidR="00E267AA" w:rsidRPr="009623A6">
        <w:rPr>
          <w:rFonts w:ascii="Times New Roman" w:hAnsi="Times New Roman" w:cs="Times New Roman"/>
          <w:b/>
          <w:bCs/>
        </w:rPr>
        <w:t>2026</w:t>
      </w:r>
      <w:r w:rsidRPr="009623A6">
        <w:rPr>
          <w:rFonts w:ascii="Times New Roman" w:hAnsi="Times New Roman" w:cs="Times New Roman"/>
          <w:b/>
          <w:bCs/>
        </w:rPr>
        <w:t xml:space="preserve"> by at least the sixty percent of the board of trustees as required by state law on </w:t>
      </w:r>
      <w:r w:rsidR="00E267AA" w:rsidRPr="009623A6">
        <w:rPr>
          <w:rFonts w:ascii="Times New Roman" w:hAnsi="Times New Roman" w:cs="Times New Roman"/>
          <w:b/>
          <w:bCs/>
        </w:rPr>
        <w:t>Nov. 11, 2025.</w:t>
      </w:r>
    </w:p>
    <w:p w14:paraId="25DDA25A" w14:textId="77777777" w:rsidR="00E267AA" w:rsidRDefault="00E267AA" w:rsidP="00E9513E">
      <w:pPr>
        <w:spacing w:after="0" w:line="240" w:lineRule="auto"/>
        <w:rPr>
          <w:rFonts w:ascii="Times New Roman" w:hAnsi="Times New Roman" w:cs="Times New Roman"/>
        </w:rPr>
      </w:pPr>
    </w:p>
    <w:p w14:paraId="13770794" w14:textId="3263BFEB" w:rsidR="00E267AA" w:rsidRDefault="00E267AA" w:rsidP="00E951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Judy moved to go into executive session; Shawn seconded.  Once next year’s staff wages were finalized, Rod moved to emerge.  Judy seconded.  Judy moved </w:t>
      </w:r>
      <w:r w:rsidR="009623A6">
        <w:rPr>
          <w:rFonts w:ascii="Times New Roman" w:hAnsi="Times New Roman" w:cs="Times New Roman"/>
        </w:rPr>
        <w:t>to approve the wage increases.  Shawn seconded.</w:t>
      </w:r>
    </w:p>
    <w:p w14:paraId="5165644F" w14:textId="77777777" w:rsidR="009623A6" w:rsidRDefault="009623A6" w:rsidP="00E9513E">
      <w:pPr>
        <w:spacing w:after="0" w:line="240" w:lineRule="auto"/>
        <w:rPr>
          <w:rFonts w:ascii="Times New Roman" w:hAnsi="Times New Roman" w:cs="Times New Roman"/>
        </w:rPr>
      </w:pPr>
    </w:p>
    <w:p w14:paraId="7D49EC8F" w14:textId="46534E5A" w:rsidR="009623A6" w:rsidRDefault="009623A6" w:rsidP="00E951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Brad moved to approve the 2026 budget as a whole, including a potential 4.9% increase that translates to $5,500 funding request.  Judy seconded.  Motion carried.</w:t>
      </w:r>
    </w:p>
    <w:p w14:paraId="48B3BB93" w14:textId="77777777" w:rsidR="009623A6" w:rsidRDefault="009623A6" w:rsidP="00E9513E">
      <w:pPr>
        <w:spacing w:after="0" w:line="240" w:lineRule="auto"/>
        <w:rPr>
          <w:rFonts w:ascii="Times New Roman" w:hAnsi="Times New Roman" w:cs="Times New Roman"/>
        </w:rPr>
      </w:pPr>
    </w:p>
    <w:p w14:paraId="723A4AD4" w14:textId="51E1B444" w:rsidR="009623A6" w:rsidRDefault="009623A6" w:rsidP="00E951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</w:t>
      </w:r>
      <w:r w:rsidR="00660674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pectfully submitted,</w:t>
      </w:r>
    </w:p>
    <w:p w14:paraId="4B3BE23F" w14:textId="1BE583F7" w:rsidR="00C2149A" w:rsidRPr="00E9513E" w:rsidRDefault="009623A6" w:rsidP="00E951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Brad Wilber</w:t>
      </w:r>
    </w:p>
    <w:sectPr w:rsidR="00C2149A" w:rsidRPr="00E951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13E"/>
    <w:rsid w:val="001A011A"/>
    <w:rsid w:val="003776FA"/>
    <w:rsid w:val="003D2538"/>
    <w:rsid w:val="00660674"/>
    <w:rsid w:val="00755819"/>
    <w:rsid w:val="00836E92"/>
    <w:rsid w:val="009623A6"/>
    <w:rsid w:val="00C2149A"/>
    <w:rsid w:val="00D1092E"/>
    <w:rsid w:val="00DD768F"/>
    <w:rsid w:val="00E0036A"/>
    <w:rsid w:val="00E267AA"/>
    <w:rsid w:val="00E9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DAE8E"/>
  <w15:chartTrackingRefBased/>
  <w15:docId w15:val="{2CE69C73-084B-4D88-8566-13494C5CD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5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5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51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5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51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5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5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5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5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51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51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51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51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51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51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5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51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5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5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5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5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5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5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51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51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51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51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51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51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 Wilber</dc:creator>
  <cp:keywords/>
  <dc:description/>
  <cp:lastModifiedBy>staffexec</cp:lastModifiedBy>
  <cp:revision>2</cp:revision>
  <dcterms:created xsi:type="dcterms:W3CDTF">2026-01-14T20:45:00Z</dcterms:created>
  <dcterms:modified xsi:type="dcterms:W3CDTF">2026-01-14T20:45:00Z</dcterms:modified>
</cp:coreProperties>
</file>